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2249" w14:textId="3F2F9552" w:rsidR="00191AF9" w:rsidRDefault="00191AF9" w:rsidP="00191AF9">
      <w:pPr>
        <w:pStyle w:val="BodyText"/>
        <w:suppressAutoHyphens/>
        <w:jc w:val="center"/>
        <w:rPr>
          <w:rFonts w:ascii="Calibri" w:hAnsi="Calibri"/>
          <w:b/>
          <w:sz w:val="56"/>
          <w:szCs w:val="56"/>
          <w:lang w:eastAsia="ar-SA"/>
        </w:rPr>
      </w:pPr>
      <w:r>
        <w:rPr>
          <w:rFonts w:ascii="Georgia" w:hAnsi="Georgia" w:cs="Arial"/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44679A6" wp14:editId="4042D4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00200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1343" y="21043"/>
                <wp:lineTo x="21343" y="0"/>
                <wp:lineTo x="0" y="0"/>
              </wp:wrapPolygon>
            </wp:wrapThrough>
            <wp:docPr id="940664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16DC9" w14:textId="77777777" w:rsidR="00191AF9" w:rsidRDefault="00191AF9" w:rsidP="00191AF9">
      <w:pPr>
        <w:pStyle w:val="BodyText"/>
        <w:suppressAutoHyphens/>
        <w:jc w:val="center"/>
        <w:rPr>
          <w:rFonts w:ascii="Calibri" w:hAnsi="Calibri"/>
          <w:b/>
          <w:sz w:val="56"/>
          <w:szCs w:val="56"/>
          <w:lang w:eastAsia="ar-SA"/>
        </w:rPr>
      </w:pPr>
    </w:p>
    <w:p w14:paraId="53DD8CC6" w14:textId="77777777" w:rsidR="002D331A" w:rsidRDefault="002D331A" w:rsidP="00B97359">
      <w:pPr>
        <w:pStyle w:val="BodyText"/>
        <w:rPr>
          <w:rFonts w:ascii="Calibri" w:hAnsi="Calibri"/>
          <w:b/>
          <w:sz w:val="40"/>
          <w:szCs w:val="40"/>
          <w:lang w:eastAsia="el-GR"/>
        </w:rPr>
      </w:pPr>
    </w:p>
    <w:p w14:paraId="71C9C173" w14:textId="77777777" w:rsidR="00B97359" w:rsidRDefault="00B97359" w:rsidP="00B97359">
      <w:pPr>
        <w:pStyle w:val="BodyText"/>
        <w:jc w:val="center"/>
        <w:rPr>
          <w:rFonts w:ascii="Calibri" w:hAnsi="Calibri"/>
          <w:b/>
          <w:sz w:val="56"/>
          <w:szCs w:val="56"/>
          <w:lang w:eastAsia="ar-SA"/>
        </w:rPr>
      </w:pPr>
      <w:r>
        <w:rPr>
          <w:rFonts w:ascii="Calibri" w:hAnsi="Calibri"/>
          <w:b/>
          <w:noProof/>
          <w:sz w:val="40"/>
          <w:szCs w:val="40"/>
          <w:lang w:eastAsia="el-GR"/>
          <w14:ligatures w14:val="standardContextual"/>
        </w:rPr>
        <w:drawing>
          <wp:inline distT="0" distB="0" distL="0" distR="0" wp14:anchorId="39C89C76" wp14:editId="688D5AB3">
            <wp:extent cx="5917565" cy="2781300"/>
            <wp:effectExtent l="0" t="0" r="6985" b="0"/>
            <wp:docPr id="1965652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52704" name="Picture 19656527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39" cy="278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AD6A" w14:textId="77777777" w:rsidR="00B97359" w:rsidRDefault="00B97359" w:rsidP="00B97359">
      <w:pPr>
        <w:pStyle w:val="BodyText"/>
        <w:jc w:val="center"/>
        <w:rPr>
          <w:rFonts w:ascii="Calibri" w:hAnsi="Calibri"/>
          <w:b/>
          <w:sz w:val="56"/>
          <w:szCs w:val="56"/>
          <w:lang w:eastAsia="ar-SA"/>
        </w:rPr>
      </w:pPr>
    </w:p>
    <w:p w14:paraId="2A80C292" w14:textId="640F42B9" w:rsidR="00B97359" w:rsidRPr="00B97359" w:rsidRDefault="00B97359" w:rsidP="00B97359">
      <w:pPr>
        <w:pStyle w:val="BodyText"/>
        <w:jc w:val="center"/>
        <w:rPr>
          <w:b/>
          <w:sz w:val="28"/>
          <w:szCs w:val="28"/>
          <w:lang w:eastAsia="el-GR"/>
        </w:rPr>
      </w:pPr>
      <w:r w:rsidRPr="00B97359">
        <w:rPr>
          <w:b/>
          <w:sz w:val="28"/>
          <w:szCs w:val="28"/>
          <w:lang w:eastAsia="ar-SA"/>
        </w:rPr>
        <w:t>TURKEY - GREECE EXPLORER</w:t>
      </w:r>
    </w:p>
    <w:p w14:paraId="00935A42" w14:textId="55027098" w:rsidR="00B97359" w:rsidRPr="00B97359" w:rsidRDefault="00B97359" w:rsidP="00B97359">
      <w:pPr>
        <w:jc w:val="both"/>
        <w:rPr>
          <w:b/>
          <w:bCs/>
          <w:sz w:val="28"/>
          <w:szCs w:val="28"/>
        </w:rPr>
      </w:pPr>
      <w:r w:rsidRPr="00B97359">
        <w:rPr>
          <w:b/>
          <w:sz w:val="28"/>
          <w:szCs w:val="28"/>
          <w:lang w:eastAsia="el-GR"/>
        </w:rPr>
        <w:t xml:space="preserve">                                          (09Days /08Nights)</w:t>
      </w:r>
    </w:p>
    <w:p w14:paraId="3609A5E4" w14:textId="77777777" w:rsidR="00B97359" w:rsidRDefault="00B97359" w:rsidP="00191AF9">
      <w:pPr>
        <w:jc w:val="both"/>
        <w:rPr>
          <w:b/>
          <w:bCs/>
        </w:rPr>
      </w:pPr>
    </w:p>
    <w:p w14:paraId="5C457BD5" w14:textId="7FB0A07C" w:rsidR="00191AF9" w:rsidRPr="009E7443" w:rsidRDefault="00191AF9" w:rsidP="00191AF9">
      <w:pPr>
        <w:jc w:val="both"/>
        <w:rPr>
          <w:b/>
          <w:bCs/>
        </w:rPr>
      </w:pPr>
      <w:r w:rsidRPr="009E7443">
        <w:rPr>
          <w:b/>
          <w:bCs/>
        </w:rPr>
        <w:t xml:space="preserve">DAY 01: ARRIVAL ISTANBUL – FREE &amp; EASY </w:t>
      </w:r>
      <w:r>
        <w:rPr>
          <w:b/>
          <w:bCs/>
        </w:rPr>
        <w:t>– OVERNIGHT STAY</w:t>
      </w:r>
    </w:p>
    <w:p w14:paraId="70AC84B3" w14:textId="77777777" w:rsidR="00191AF9" w:rsidRPr="009E7443" w:rsidRDefault="00191AF9" w:rsidP="00191AF9">
      <w:pPr>
        <w:jc w:val="both"/>
        <w:rPr>
          <w:b/>
          <w:bCs/>
        </w:rPr>
      </w:pPr>
    </w:p>
    <w:p w14:paraId="256BBD91" w14:textId="77777777" w:rsidR="00191AF9" w:rsidRDefault="00191AF9" w:rsidP="00191AF9">
      <w:pPr>
        <w:jc w:val="both"/>
      </w:pPr>
      <w:r>
        <w:t xml:space="preserve">Afternoon on arrival at Istanbul airport meet and assistance by our Tour guide and transfer to the Istanbul hotel in </w:t>
      </w:r>
      <w:proofErr w:type="spellStart"/>
      <w:r>
        <w:t>Taksim</w:t>
      </w:r>
      <w:proofErr w:type="spellEnd"/>
      <w:r>
        <w:t xml:space="preserve"> area. Later you are free to relax at the </w:t>
      </w:r>
      <w:proofErr w:type="gramStart"/>
      <w:r>
        <w:t>hotel .</w:t>
      </w:r>
      <w:proofErr w:type="gramEnd"/>
      <w:r>
        <w:t xml:space="preserve"> Overnight stay </w:t>
      </w:r>
      <w:proofErr w:type="gramStart"/>
      <w:r>
        <w:t>at  the</w:t>
      </w:r>
      <w:proofErr w:type="gramEnd"/>
      <w:r>
        <w:t xml:space="preserve"> hotel . </w:t>
      </w:r>
    </w:p>
    <w:p w14:paraId="315424F1" w14:textId="77777777" w:rsidR="00191AF9" w:rsidRDefault="00191AF9" w:rsidP="00191AF9">
      <w:pPr>
        <w:jc w:val="both"/>
      </w:pPr>
      <w:r>
        <w:t xml:space="preserve">Dinner at Outside Turkish Restaurant </w:t>
      </w:r>
    </w:p>
    <w:p w14:paraId="0419ED0C" w14:textId="6D2C79BE" w:rsidR="00191AF9" w:rsidRDefault="00191AF9" w:rsidP="00191AF9">
      <w:pPr>
        <w:jc w:val="both"/>
      </w:pPr>
    </w:p>
    <w:p w14:paraId="71A7A160" w14:textId="79FA5E1E" w:rsidR="00191AF9" w:rsidRDefault="00191AF9" w:rsidP="00191AF9">
      <w:pPr>
        <w:jc w:val="both"/>
        <w:rPr>
          <w:b/>
          <w:bCs/>
        </w:rPr>
      </w:pPr>
      <w:r w:rsidRPr="009E7443">
        <w:rPr>
          <w:b/>
          <w:bCs/>
        </w:rPr>
        <w:t>DAY 0</w:t>
      </w:r>
      <w:r>
        <w:rPr>
          <w:b/>
          <w:bCs/>
        </w:rPr>
        <w:t>2</w:t>
      </w:r>
      <w:r w:rsidRPr="009E7443">
        <w:rPr>
          <w:b/>
          <w:bCs/>
        </w:rPr>
        <w:t xml:space="preserve">:  ISTANBUL </w:t>
      </w:r>
      <w:proofErr w:type="gramStart"/>
      <w:r w:rsidRPr="009E7443">
        <w:rPr>
          <w:b/>
          <w:bCs/>
        </w:rPr>
        <w:t xml:space="preserve">– </w:t>
      </w:r>
      <w:r>
        <w:rPr>
          <w:b/>
          <w:bCs/>
        </w:rPr>
        <w:t xml:space="preserve"> FULL</w:t>
      </w:r>
      <w:proofErr w:type="gramEnd"/>
      <w:r>
        <w:rPr>
          <w:b/>
          <w:bCs/>
        </w:rPr>
        <w:t xml:space="preserve"> DAY SIGHTSEEING – OVERNIGHT STAY</w:t>
      </w:r>
    </w:p>
    <w:p w14:paraId="46E6CCAC" w14:textId="363FF1FF" w:rsidR="00191AF9" w:rsidRDefault="00191AF9" w:rsidP="00191AF9">
      <w:pPr>
        <w:jc w:val="both"/>
        <w:rPr>
          <w:b/>
          <w:bCs/>
        </w:rPr>
      </w:pPr>
    </w:p>
    <w:p w14:paraId="1F46B26F" w14:textId="6B884F01" w:rsidR="00191AF9" w:rsidRDefault="00191AF9" w:rsidP="00191AF9">
      <w:pPr>
        <w:jc w:val="both"/>
      </w:pPr>
      <w:r>
        <w:t xml:space="preserve">Morning after breakfast proceed for a full day tour: Visit </w:t>
      </w:r>
      <w:proofErr w:type="spellStart"/>
      <w:r>
        <w:t>Dolmabahce</w:t>
      </w:r>
      <w:proofErr w:type="spellEnd"/>
      <w:r>
        <w:t xml:space="preserve"> </w:t>
      </w:r>
      <w:proofErr w:type="gramStart"/>
      <w:r>
        <w:t>Palace .After</w:t>
      </w:r>
      <w:proofErr w:type="gramEnd"/>
      <w:r>
        <w:t xml:space="preserve"> lunch drive to</w:t>
      </w:r>
      <w:r w:rsidR="009C53B1">
        <w:t xml:space="preserve"> </w:t>
      </w:r>
      <w:proofErr w:type="spellStart"/>
      <w:r w:rsidR="009C53B1">
        <w:t>Ortakoy</w:t>
      </w:r>
      <w:proofErr w:type="spellEnd"/>
      <w:r w:rsidR="009C53B1">
        <w:t xml:space="preserve"> Quarter ,</w:t>
      </w:r>
      <w:r>
        <w:t xml:space="preserve"> Old Greek Town – Free time for shopping &amp; photography /  Later  Visit </w:t>
      </w:r>
      <w:proofErr w:type="spellStart"/>
      <w:r>
        <w:t>Suleimaniye</w:t>
      </w:r>
      <w:proofErr w:type="spellEnd"/>
      <w:r>
        <w:t xml:space="preserve"> Mosque &amp; Spice Market – Back to hotel  In the evening transfer for evening dinner cruise with Show and unlimited local drinks / or / </w:t>
      </w:r>
      <w:r w:rsidR="009C53B1">
        <w:t xml:space="preserve">Turkish Night club </w:t>
      </w:r>
      <w:r>
        <w:t xml:space="preserve"> with Show and unlimited local drinks ( depending on weather condition on October / November ) Back to hotel &amp;  Overnight Stay</w:t>
      </w:r>
    </w:p>
    <w:p w14:paraId="76381EE4" w14:textId="54BE8B11" w:rsidR="00191AF9" w:rsidRDefault="00191AF9" w:rsidP="00191AF9">
      <w:pPr>
        <w:jc w:val="both"/>
      </w:pPr>
    </w:p>
    <w:p w14:paraId="62061779" w14:textId="02135B01" w:rsidR="00191AF9" w:rsidRDefault="00191AF9" w:rsidP="00191AF9">
      <w:pPr>
        <w:jc w:val="both"/>
        <w:rPr>
          <w:b/>
          <w:bCs/>
        </w:rPr>
      </w:pPr>
      <w:r w:rsidRPr="009E7443">
        <w:rPr>
          <w:b/>
          <w:bCs/>
        </w:rPr>
        <w:t>DAY 0</w:t>
      </w:r>
      <w:r>
        <w:rPr>
          <w:b/>
          <w:bCs/>
        </w:rPr>
        <w:t>3</w:t>
      </w:r>
      <w:r w:rsidRPr="009E7443">
        <w:rPr>
          <w:b/>
          <w:bCs/>
        </w:rPr>
        <w:t xml:space="preserve">:  ISTANBUL – </w:t>
      </w:r>
      <w:r>
        <w:rPr>
          <w:b/>
          <w:bCs/>
        </w:rPr>
        <w:t xml:space="preserve">  CAPPADOCIA – OVERNIGHT STAY</w:t>
      </w:r>
    </w:p>
    <w:p w14:paraId="1EBF6689" w14:textId="6FD60C5D" w:rsidR="00191AF9" w:rsidRDefault="00191AF9" w:rsidP="00191AF9">
      <w:pPr>
        <w:jc w:val="both"/>
        <w:rPr>
          <w:b/>
          <w:bCs/>
        </w:rPr>
      </w:pPr>
    </w:p>
    <w:p w14:paraId="2FCD46A0" w14:textId="59BA73C8" w:rsidR="00191AF9" w:rsidRDefault="00191AF9" w:rsidP="00191AF9">
      <w:pPr>
        <w:jc w:val="both"/>
      </w:pPr>
      <w:r>
        <w:t xml:space="preserve">After early breakfast Transfer to the airport after breakfast - Flight to Kayseri - Greeted by the guide at the airport - Transfer and full day regional </w:t>
      </w:r>
      <w:proofErr w:type="gramStart"/>
      <w:r>
        <w:t>tour :</w:t>
      </w:r>
      <w:proofErr w:type="gramEnd"/>
      <w:r>
        <w:t xml:space="preserve"> </w:t>
      </w:r>
      <w:proofErr w:type="spellStart"/>
      <w:r>
        <w:t>Özkonak</w:t>
      </w:r>
      <w:proofErr w:type="spellEnd"/>
      <w:r>
        <w:t xml:space="preserve"> underground city – Lunch at </w:t>
      </w:r>
      <w:r w:rsidR="009C53B1">
        <w:t xml:space="preserve">outside </w:t>
      </w:r>
      <w:r>
        <w:t xml:space="preserve"> local restaurant ( 1 bottle of small water </w:t>
      </w:r>
      <w:proofErr w:type="spellStart"/>
      <w:r>
        <w:t>inc</w:t>
      </w:r>
      <w:proofErr w:type="spellEnd"/>
      <w:r>
        <w:t xml:space="preserve"> )- </w:t>
      </w:r>
      <w:proofErr w:type="spellStart"/>
      <w:r>
        <w:t>Güvercinlik</w:t>
      </w:r>
      <w:proofErr w:type="spellEnd"/>
      <w:r>
        <w:t xml:space="preserve"> valley Transfer to hotel &amp; Check in - Dinner at Hotel</w:t>
      </w:r>
    </w:p>
    <w:p w14:paraId="711B2C15" w14:textId="77777777" w:rsidR="00191AF9" w:rsidRDefault="00191AF9" w:rsidP="00191AF9">
      <w:pPr>
        <w:jc w:val="both"/>
      </w:pPr>
    </w:p>
    <w:p w14:paraId="3A77182B" w14:textId="72776256" w:rsidR="00191AF9" w:rsidRDefault="00191AF9" w:rsidP="00191AF9">
      <w:pPr>
        <w:jc w:val="both"/>
      </w:pPr>
    </w:p>
    <w:p w14:paraId="05E6EAE3" w14:textId="56130D68" w:rsidR="00191AF9" w:rsidRDefault="00191AF9" w:rsidP="00191AF9">
      <w:pPr>
        <w:jc w:val="both"/>
        <w:rPr>
          <w:b/>
          <w:bCs/>
        </w:rPr>
      </w:pPr>
      <w:r w:rsidRPr="00BB0F55">
        <w:rPr>
          <w:b/>
          <w:bCs/>
        </w:rPr>
        <w:t xml:space="preserve">DAY 04: CAPPADOCIA </w:t>
      </w:r>
      <w:r>
        <w:rPr>
          <w:b/>
          <w:bCs/>
        </w:rPr>
        <w:t>– FULL DAY SIGHTSEEING – OVERNIGHT STAY</w:t>
      </w:r>
    </w:p>
    <w:p w14:paraId="06CDC1F6" w14:textId="77777777" w:rsidR="00191AF9" w:rsidRDefault="00191AF9" w:rsidP="00191AF9">
      <w:pPr>
        <w:jc w:val="both"/>
        <w:rPr>
          <w:b/>
          <w:bCs/>
        </w:rPr>
      </w:pPr>
    </w:p>
    <w:p w14:paraId="1E96B663" w14:textId="4634C7B8" w:rsidR="00191AF9" w:rsidRDefault="00191AF9" w:rsidP="00191AF9">
      <w:pPr>
        <w:jc w:val="both"/>
      </w:pPr>
      <w:r>
        <w:t xml:space="preserve">Morning after breakfast departure for a full day tour: Avanos &amp; Pottery workshop ateliers </w:t>
      </w:r>
      <w:proofErr w:type="spellStart"/>
      <w:r>
        <w:t>Sinassos</w:t>
      </w:r>
      <w:proofErr w:type="spellEnd"/>
      <w:r>
        <w:t xml:space="preserve"> (Old Greek </w:t>
      </w:r>
      <w:r w:rsidR="009C53B1">
        <w:t>Town) Visit</w:t>
      </w:r>
      <w:r>
        <w:t xml:space="preserve"> Constantine &amp; Helen Church Lunch at outside </w:t>
      </w:r>
      <w:r w:rsidR="009C53B1">
        <w:t>restaurant.</w:t>
      </w:r>
      <w:r>
        <w:t xml:space="preserve"> Visit </w:t>
      </w:r>
      <w:proofErr w:type="spellStart"/>
      <w:r>
        <w:t>Uchisar</w:t>
      </w:r>
      <w:proofErr w:type="spellEnd"/>
      <w:r>
        <w:t xml:space="preserve"> Town &amp; Castle (photography break for </w:t>
      </w:r>
      <w:r w:rsidR="009C53B1">
        <w:t>Castle)</w:t>
      </w:r>
      <w:r>
        <w:t xml:space="preserve"> Back to hotel – Dinner at hotel </w:t>
      </w:r>
    </w:p>
    <w:p w14:paraId="16DFBA66" w14:textId="13584C12" w:rsidR="00191AF9" w:rsidRDefault="00191AF9" w:rsidP="00191AF9">
      <w:pPr>
        <w:jc w:val="both"/>
      </w:pPr>
    </w:p>
    <w:p w14:paraId="1FFEAB01" w14:textId="77777777" w:rsidR="00191AF9" w:rsidRDefault="00191AF9" w:rsidP="00191AF9">
      <w:pPr>
        <w:jc w:val="both"/>
      </w:pPr>
    </w:p>
    <w:p w14:paraId="07F317F0" w14:textId="77777777" w:rsidR="00191AF9" w:rsidRDefault="00191AF9" w:rsidP="00191AF9">
      <w:pPr>
        <w:jc w:val="both"/>
        <w:rPr>
          <w:b/>
          <w:bCs/>
        </w:rPr>
      </w:pPr>
      <w:r w:rsidRPr="00BB0F55">
        <w:rPr>
          <w:b/>
          <w:bCs/>
        </w:rPr>
        <w:t>DAY 0</w:t>
      </w:r>
      <w:r>
        <w:rPr>
          <w:b/>
          <w:bCs/>
        </w:rPr>
        <w:t>5</w:t>
      </w:r>
      <w:r w:rsidRPr="00BB0F55">
        <w:rPr>
          <w:b/>
          <w:bCs/>
        </w:rPr>
        <w:t xml:space="preserve">: CAPPADOCIA </w:t>
      </w:r>
      <w:r>
        <w:rPr>
          <w:b/>
          <w:bCs/>
        </w:rPr>
        <w:t xml:space="preserve">– ISTANBUL – ATHENS </w:t>
      </w:r>
    </w:p>
    <w:p w14:paraId="13EA0C1C" w14:textId="710CA6CA" w:rsidR="00191AF9" w:rsidRDefault="00191AF9" w:rsidP="00191AF9">
      <w:pPr>
        <w:jc w:val="both"/>
        <w:rPr>
          <w:b/>
          <w:bCs/>
        </w:rPr>
      </w:pPr>
    </w:p>
    <w:p w14:paraId="14DF5150" w14:textId="1751F9C3" w:rsidR="00191AF9" w:rsidRDefault="009C53B1" w:rsidP="00191AF9">
      <w:pPr>
        <w:jc w:val="both"/>
      </w:pPr>
      <w:r>
        <w:rPr>
          <w:color w:val="222222"/>
          <w:shd w:val="clear" w:color="auto" w:fill="FFFFFF"/>
        </w:rPr>
        <w:t xml:space="preserve">Early morning optional Hot air balloon tour. </w:t>
      </w:r>
      <w:r w:rsidR="00191AF9">
        <w:t xml:space="preserve">After breakfast depending on flight time transfer to Cappadocia </w:t>
      </w:r>
      <w:r>
        <w:t>Airport to</w:t>
      </w:r>
      <w:r w:rsidR="00191AF9">
        <w:t xml:space="preserve"> board flight to Athens </w:t>
      </w:r>
      <w:r>
        <w:t>Via,</w:t>
      </w:r>
      <w:r w:rsidR="00191AF9">
        <w:t xml:space="preserve"> </w:t>
      </w:r>
      <w:r>
        <w:t>Istanbul.</w:t>
      </w:r>
      <w:r w:rsidR="00191AF9" w:rsidRPr="003D7599">
        <w:rPr>
          <w:rFonts w:ascii="Calibri" w:hAnsi="Calibri"/>
          <w:sz w:val="22"/>
          <w:szCs w:val="22"/>
          <w:lang w:val="en-GB"/>
        </w:rPr>
        <w:t xml:space="preserve"> </w:t>
      </w:r>
      <w:r w:rsidR="00191AF9" w:rsidRPr="003D7599">
        <w:t>On arrival at Athens meet in the arrivals’ hall at Athens airport and transfer to the</w:t>
      </w:r>
      <w:r w:rsidR="00191AF9">
        <w:t xml:space="preserve"> </w:t>
      </w:r>
      <w:r>
        <w:t>Hotel.</w:t>
      </w:r>
      <w:r w:rsidR="00191AF9">
        <w:t xml:space="preserve"> Later proceed to visit The Parthenon </w:t>
      </w:r>
      <w:r w:rsidR="00191AF9">
        <w:rPr>
          <w:rFonts w:ascii="Arial" w:hAnsi="Arial" w:cs="Arial"/>
          <w:color w:val="202122"/>
          <w:sz w:val="21"/>
          <w:szCs w:val="21"/>
          <w:shd w:val="clear" w:color="auto" w:fill="FFFFFF"/>
        </w:rPr>
        <w:t>a former </w:t>
      </w:r>
      <w:r w:rsidR="00191AF9">
        <w:t xml:space="preserve"> temple </w:t>
      </w:r>
      <w:r w:rsidR="00191AF9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191AF9" w:rsidRPr="00D11E97">
        <w:t>on the </w:t>
      </w:r>
      <w:hyperlink r:id="rId7" w:tooltip="Acropolis of Athens" w:history="1">
        <w:r w:rsidR="00191AF9" w:rsidRPr="00D11E97">
          <w:t>Athenian Acropolis</w:t>
        </w:r>
      </w:hyperlink>
      <w:r w:rsidR="00191AF9" w:rsidRPr="00D11E97">
        <w:t>, Greece, that was dedicated to the </w:t>
      </w:r>
      <w:hyperlink r:id="rId8" w:tooltip="Greek gods" w:history="1">
        <w:r w:rsidR="00191AF9" w:rsidRPr="00D11E97">
          <w:t>goddess</w:t>
        </w:r>
      </w:hyperlink>
      <w:r w:rsidR="00191AF9" w:rsidRPr="00D11E97">
        <w:t> </w:t>
      </w:r>
      <w:hyperlink r:id="rId9" w:tooltip="Athena" w:history="1">
        <w:r w:rsidR="00191AF9" w:rsidRPr="00D11E97">
          <w:t>Athena</w:t>
        </w:r>
      </w:hyperlink>
      <w:r w:rsidR="00191AF9" w:rsidRPr="00D11E97">
        <w:t> during the fifth century BC. Its decorative sculptures are considered some of the high points of</w:t>
      </w:r>
      <w:r w:rsidR="00191AF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191AF9" w:rsidRPr="00D11E97">
        <w:t>classical </w:t>
      </w:r>
      <w:hyperlink r:id="rId10" w:tooltip="Art in Ancient Greece" w:history="1">
        <w:r w:rsidR="00191AF9" w:rsidRPr="00D11E97">
          <w:t>Greek art</w:t>
        </w:r>
      </w:hyperlink>
      <w:r w:rsidR="00191AF9" w:rsidRPr="00D11E97">
        <w:t>, an enduring symbol of </w:t>
      </w:r>
      <w:hyperlink r:id="rId11" w:tooltip="Ancient Greece" w:history="1">
        <w:r w:rsidR="00191AF9" w:rsidRPr="00D11E97">
          <w:t>Ancient Greece</w:t>
        </w:r>
      </w:hyperlink>
      <w:r w:rsidR="00191AF9" w:rsidRPr="00D11E97">
        <w:t>, </w:t>
      </w:r>
      <w:hyperlink r:id="rId12" w:tooltip="Democracy" w:history="1">
        <w:r w:rsidR="00191AF9" w:rsidRPr="00D11E97">
          <w:t>democracy</w:t>
        </w:r>
      </w:hyperlink>
      <w:r w:rsidR="00191AF9" w:rsidRPr="00D11E97">
        <w:t> and </w:t>
      </w:r>
      <w:hyperlink r:id="rId13" w:tooltip="Western culture" w:history="1">
        <w:r w:rsidR="00191AF9" w:rsidRPr="00D11E97">
          <w:t>Western civilization</w:t>
        </w:r>
      </w:hyperlink>
      <w:r w:rsidR="00191AF9" w:rsidRPr="00D11E97">
        <w:t>.</w:t>
      </w:r>
      <w:r w:rsidR="00191AF9">
        <w:t xml:space="preserve"> Dinner at Indian Restaurant and Overnight stay</w:t>
      </w:r>
    </w:p>
    <w:p w14:paraId="563F13F2" w14:textId="77777777" w:rsidR="00191AF9" w:rsidRDefault="00191AF9" w:rsidP="00191AF9">
      <w:pPr>
        <w:jc w:val="both"/>
      </w:pPr>
    </w:p>
    <w:p w14:paraId="4CED195C" w14:textId="77777777" w:rsidR="00191AF9" w:rsidRDefault="00191AF9" w:rsidP="00191AF9">
      <w:pPr>
        <w:jc w:val="both"/>
      </w:pPr>
    </w:p>
    <w:p w14:paraId="3EF2AE39" w14:textId="77777777" w:rsidR="00191AF9" w:rsidRDefault="00191AF9" w:rsidP="00191AF9">
      <w:pPr>
        <w:jc w:val="both"/>
        <w:rPr>
          <w:b/>
          <w:bCs/>
        </w:rPr>
      </w:pPr>
      <w:r w:rsidRPr="00D11E97">
        <w:rPr>
          <w:b/>
          <w:bCs/>
        </w:rPr>
        <w:t>D</w:t>
      </w:r>
      <w:r>
        <w:rPr>
          <w:b/>
          <w:bCs/>
        </w:rPr>
        <w:t>AY</w:t>
      </w:r>
      <w:r w:rsidRPr="00D11E97">
        <w:rPr>
          <w:b/>
          <w:bCs/>
        </w:rPr>
        <w:t xml:space="preserve"> 0</w:t>
      </w:r>
      <w:r>
        <w:rPr>
          <w:b/>
          <w:bCs/>
        </w:rPr>
        <w:t>6</w:t>
      </w:r>
      <w:r w:rsidRPr="00D11E97">
        <w:rPr>
          <w:b/>
          <w:bCs/>
        </w:rPr>
        <w:t>: ATHENS – SANTORINI</w:t>
      </w:r>
    </w:p>
    <w:p w14:paraId="7F128556" w14:textId="1C6DADA1" w:rsidR="00191AF9" w:rsidRPr="00D11E97" w:rsidRDefault="00191AF9" w:rsidP="00191AF9">
      <w:pPr>
        <w:jc w:val="both"/>
        <w:rPr>
          <w:b/>
          <w:bCs/>
        </w:rPr>
      </w:pPr>
    </w:p>
    <w:p w14:paraId="04924322" w14:textId="038A1F12" w:rsidR="00191AF9" w:rsidRDefault="00191AF9" w:rsidP="00191AF9">
      <w:pPr>
        <w:jc w:val="both"/>
      </w:pPr>
      <w:r w:rsidRPr="00D11E97">
        <w:t>Mo</w:t>
      </w:r>
      <w:r>
        <w:t xml:space="preserve">rning after </w:t>
      </w:r>
      <w:r w:rsidR="009C53B1" w:rsidRPr="00D11E97">
        <w:t>Breakfast</w:t>
      </w:r>
      <w:r w:rsidR="009C53B1">
        <w:t>,</w:t>
      </w:r>
      <w:r>
        <w:t xml:space="preserve"> pick up at 06:00 and transfer to Piraeus port to board the ferry at 07:00 arriving Santorini at 11:40 </w:t>
      </w:r>
      <w:proofErr w:type="spellStart"/>
      <w:proofErr w:type="gramStart"/>
      <w:r>
        <w:t>Hrs</w:t>
      </w:r>
      <w:proofErr w:type="spellEnd"/>
      <w:r>
        <w:t xml:space="preserve"> .</w:t>
      </w:r>
      <w:proofErr w:type="gramEnd"/>
      <w:r>
        <w:t xml:space="preserve"> Later you will be transferred to the local restaurant to have lunch and then check in at the </w:t>
      </w:r>
      <w:r w:rsidR="009C53B1">
        <w:t>hotel.</w:t>
      </w:r>
      <w:r>
        <w:t xml:space="preserve"> In the evening around 18:00 </w:t>
      </w:r>
      <w:proofErr w:type="spellStart"/>
      <w:r>
        <w:t>hrs</w:t>
      </w:r>
      <w:proofErr w:type="spellEnd"/>
      <w:r>
        <w:t xml:space="preserve"> pick up proceed for walking tour along with English speaking </w:t>
      </w:r>
      <w:r w:rsidR="009C53B1">
        <w:t>guide.</w:t>
      </w:r>
      <w:r>
        <w:t xml:space="preserve"> Dinner at </w:t>
      </w:r>
      <w:r w:rsidR="009C53B1">
        <w:t>restaurant.</w:t>
      </w:r>
      <w:r>
        <w:t xml:space="preserve"> Overnight stay</w:t>
      </w:r>
    </w:p>
    <w:p w14:paraId="1FD9E4A1" w14:textId="77777777" w:rsidR="00191AF9" w:rsidRDefault="00191AF9" w:rsidP="00191AF9">
      <w:pPr>
        <w:jc w:val="both"/>
      </w:pPr>
    </w:p>
    <w:p w14:paraId="49185675" w14:textId="77777777" w:rsidR="00191AF9" w:rsidRDefault="00191AF9" w:rsidP="00191AF9">
      <w:pPr>
        <w:jc w:val="both"/>
        <w:rPr>
          <w:b/>
          <w:bCs/>
        </w:rPr>
      </w:pPr>
      <w:r w:rsidRPr="00E455AD">
        <w:rPr>
          <w:b/>
          <w:bCs/>
        </w:rPr>
        <w:t>D</w:t>
      </w:r>
      <w:r>
        <w:rPr>
          <w:b/>
          <w:bCs/>
        </w:rPr>
        <w:t>AY</w:t>
      </w:r>
      <w:r w:rsidRPr="00E455AD">
        <w:rPr>
          <w:b/>
          <w:bCs/>
        </w:rPr>
        <w:t xml:space="preserve"> 07: SANTORINI </w:t>
      </w:r>
      <w:r>
        <w:rPr>
          <w:b/>
          <w:bCs/>
        </w:rPr>
        <w:t>–</w:t>
      </w:r>
      <w:r w:rsidRPr="00E455AD">
        <w:rPr>
          <w:b/>
          <w:bCs/>
        </w:rPr>
        <w:t xml:space="preserve"> </w:t>
      </w:r>
      <w:r>
        <w:rPr>
          <w:b/>
          <w:bCs/>
        </w:rPr>
        <w:t>ISLAND TOUR – OVERNIGHT STAY</w:t>
      </w:r>
    </w:p>
    <w:p w14:paraId="45B9A164" w14:textId="77777777" w:rsidR="00191AF9" w:rsidRDefault="00191AF9" w:rsidP="00191AF9">
      <w:pPr>
        <w:jc w:val="both"/>
        <w:rPr>
          <w:b/>
          <w:bCs/>
        </w:rPr>
      </w:pPr>
    </w:p>
    <w:p w14:paraId="7D715FD4" w14:textId="77777777" w:rsidR="00191AF9" w:rsidRDefault="00191AF9" w:rsidP="00191AF9">
      <w:pPr>
        <w:jc w:val="both"/>
      </w:pPr>
      <w:r w:rsidRPr="00E455AD">
        <w:t>Morning after breakfast you are free to relax at the hotel.</w:t>
      </w:r>
      <w:r>
        <w:t xml:space="preserve"> Afternoon pick up from </w:t>
      </w:r>
      <w:proofErr w:type="spellStart"/>
      <w:r>
        <w:t>hote</w:t>
      </w:r>
      <w:proofErr w:type="spellEnd"/>
      <w:r>
        <w:t xml:space="preserve">; and proceed for lunch at Indian </w:t>
      </w:r>
      <w:proofErr w:type="gramStart"/>
      <w:r>
        <w:t>restaurant .</w:t>
      </w:r>
      <w:proofErr w:type="gramEnd"/>
      <w:r>
        <w:t xml:space="preserve"> After lunch proceed for Island </w:t>
      </w:r>
      <w:proofErr w:type="gramStart"/>
      <w:r>
        <w:t>Tour ,</w:t>
      </w:r>
      <w:proofErr w:type="gramEnd"/>
      <w:r>
        <w:t xml:space="preserve"> Wine Tasting tour , </w:t>
      </w:r>
      <w:proofErr w:type="spellStart"/>
      <w:r>
        <w:t>Prygos</w:t>
      </w:r>
      <w:proofErr w:type="spellEnd"/>
      <w:r>
        <w:t xml:space="preserve"> Village , Red Beach (from above) , </w:t>
      </w:r>
      <w:proofErr w:type="spellStart"/>
      <w:r>
        <w:t>Megalochori</w:t>
      </w:r>
      <w:proofErr w:type="spellEnd"/>
      <w:r>
        <w:t xml:space="preserve"> . Procced for </w:t>
      </w:r>
      <w:proofErr w:type="spellStart"/>
      <w:r>
        <w:t>Oia</w:t>
      </w:r>
      <w:proofErr w:type="spellEnd"/>
      <w:r>
        <w:t xml:space="preserve"> Village walking guided city </w:t>
      </w:r>
      <w:proofErr w:type="gramStart"/>
      <w:r>
        <w:t>tour .</w:t>
      </w:r>
      <w:proofErr w:type="gramEnd"/>
      <w:r>
        <w:t xml:space="preserve"> Dinner at Indian </w:t>
      </w:r>
      <w:proofErr w:type="gramStart"/>
      <w:r>
        <w:t>restaurant .</w:t>
      </w:r>
      <w:proofErr w:type="gramEnd"/>
      <w:r>
        <w:t xml:space="preserve"> Overnight stay at hotel </w:t>
      </w:r>
    </w:p>
    <w:p w14:paraId="01763471" w14:textId="77777777" w:rsidR="00191AF9" w:rsidRDefault="00191AF9" w:rsidP="00191AF9">
      <w:pPr>
        <w:jc w:val="both"/>
      </w:pPr>
    </w:p>
    <w:p w14:paraId="2EC6803C" w14:textId="77777777" w:rsidR="00191AF9" w:rsidRPr="00E455AD" w:rsidRDefault="00191AF9" w:rsidP="00191AF9">
      <w:pPr>
        <w:jc w:val="both"/>
      </w:pPr>
    </w:p>
    <w:p w14:paraId="10324595" w14:textId="77777777" w:rsidR="00191AF9" w:rsidRDefault="00191AF9" w:rsidP="00191AF9">
      <w:pPr>
        <w:jc w:val="both"/>
        <w:rPr>
          <w:b/>
          <w:bCs/>
        </w:rPr>
      </w:pPr>
      <w:r w:rsidRPr="00E455AD">
        <w:rPr>
          <w:b/>
          <w:bCs/>
        </w:rPr>
        <w:t>D</w:t>
      </w:r>
      <w:r>
        <w:rPr>
          <w:b/>
          <w:bCs/>
        </w:rPr>
        <w:t>AY</w:t>
      </w:r>
      <w:r w:rsidRPr="00E455AD">
        <w:rPr>
          <w:b/>
          <w:bCs/>
        </w:rPr>
        <w:t xml:space="preserve"> 0</w:t>
      </w:r>
      <w:r>
        <w:rPr>
          <w:b/>
          <w:bCs/>
        </w:rPr>
        <w:t>8</w:t>
      </w:r>
      <w:r w:rsidRPr="00E455AD">
        <w:rPr>
          <w:b/>
          <w:bCs/>
        </w:rPr>
        <w:t xml:space="preserve">: </w:t>
      </w:r>
      <w:r>
        <w:rPr>
          <w:b/>
          <w:bCs/>
        </w:rPr>
        <w:t xml:space="preserve"> SANTORINI – ATHENS</w:t>
      </w:r>
    </w:p>
    <w:p w14:paraId="73A4248E" w14:textId="77777777" w:rsidR="00191AF9" w:rsidRDefault="00191AF9" w:rsidP="00191AF9">
      <w:pPr>
        <w:jc w:val="both"/>
        <w:rPr>
          <w:b/>
          <w:bCs/>
        </w:rPr>
      </w:pPr>
    </w:p>
    <w:p w14:paraId="5F5A472B" w14:textId="77777777" w:rsidR="00191AF9" w:rsidRDefault="00191AF9" w:rsidP="00191AF9">
      <w:pPr>
        <w:jc w:val="both"/>
      </w:pPr>
      <w:r w:rsidRPr="00E455AD">
        <w:t>Breakfast at the hotel.</w:t>
      </w:r>
      <w:r>
        <w:t xml:space="preserve"> later check out from the hotel and proceed to board the ferry at 12:00 arriving Athens at 16:50 </w:t>
      </w:r>
      <w:proofErr w:type="spellStart"/>
      <w:proofErr w:type="gramStart"/>
      <w:r>
        <w:t>hrs</w:t>
      </w:r>
      <w:proofErr w:type="spellEnd"/>
      <w:r>
        <w:t xml:space="preserve"> .</w:t>
      </w:r>
      <w:proofErr w:type="gramEnd"/>
      <w:r>
        <w:t xml:space="preserve"> lunch will be provided on board. On arrival transfer to hotel for check </w:t>
      </w:r>
      <w:proofErr w:type="gramStart"/>
      <w:r>
        <w:t>in .</w:t>
      </w:r>
      <w:proofErr w:type="gramEnd"/>
      <w:r>
        <w:t xml:space="preserve"> Later pick up from hotel and transfer to </w:t>
      </w:r>
      <w:proofErr w:type="spellStart"/>
      <w:r>
        <w:t>Plaka</w:t>
      </w:r>
      <w:proofErr w:type="spellEnd"/>
      <w:r>
        <w:t xml:space="preserve">. Dinner at local tavern with Greek music and folk dances. (Greek set menu) </w:t>
      </w:r>
    </w:p>
    <w:p w14:paraId="256936FB" w14:textId="77777777" w:rsidR="00191AF9" w:rsidRDefault="00191AF9" w:rsidP="00191AF9">
      <w:pPr>
        <w:jc w:val="both"/>
      </w:pPr>
    </w:p>
    <w:p w14:paraId="506F0669" w14:textId="77777777" w:rsidR="00191AF9" w:rsidRDefault="00191AF9" w:rsidP="00191AF9">
      <w:pPr>
        <w:jc w:val="both"/>
      </w:pPr>
      <w:r>
        <w:t xml:space="preserve">Overnight stay at </w:t>
      </w:r>
      <w:proofErr w:type="gramStart"/>
      <w:r>
        <w:t>Hotel</w:t>
      </w:r>
      <w:proofErr w:type="gramEnd"/>
      <w:r>
        <w:t xml:space="preserve"> </w:t>
      </w:r>
    </w:p>
    <w:p w14:paraId="4E55D212" w14:textId="77777777" w:rsidR="00191AF9" w:rsidRPr="00E455AD" w:rsidRDefault="00191AF9" w:rsidP="00191AF9">
      <w:pPr>
        <w:jc w:val="both"/>
      </w:pPr>
    </w:p>
    <w:p w14:paraId="4D68D3E8" w14:textId="77777777" w:rsidR="00191AF9" w:rsidRPr="00E455AD" w:rsidRDefault="00191AF9" w:rsidP="00191AF9">
      <w:pPr>
        <w:jc w:val="both"/>
      </w:pPr>
    </w:p>
    <w:p w14:paraId="23B5D5A5" w14:textId="37F7029F" w:rsidR="00191AF9" w:rsidRDefault="00191AF9" w:rsidP="00191AF9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Pr="00E455AD">
        <w:rPr>
          <w:b/>
          <w:bCs/>
        </w:rPr>
        <w:t>D</w:t>
      </w:r>
      <w:r>
        <w:rPr>
          <w:b/>
          <w:bCs/>
        </w:rPr>
        <w:t>AY</w:t>
      </w:r>
      <w:r w:rsidRPr="00E455AD">
        <w:rPr>
          <w:b/>
          <w:bCs/>
        </w:rPr>
        <w:t xml:space="preserve"> 0</w:t>
      </w:r>
      <w:r>
        <w:rPr>
          <w:b/>
          <w:bCs/>
        </w:rPr>
        <w:t>9</w:t>
      </w:r>
      <w:r w:rsidRPr="00E455AD">
        <w:rPr>
          <w:b/>
          <w:bCs/>
        </w:rPr>
        <w:t xml:space="preserve">: </w:t>
      </w:r>
      <w:r>
        <w:rPr>
          <w:b/>
          <w:bCs/>
        </w:rPr>
        <w:t xml:space="preserve">  ATHENS – DEPARTURE</w:t>
      </w:r>
    </w:p>
    <w:p w14:paraId="11D1DCCE" w14:textId="77777777" w:rsidR="00191AF9" w:rsidRDefault="00191AF9" w:rsidP="00191AF9">
      <w:pPr>
        <w:jc w:val="both"/>
        <w:rPr>
          <w:b/>
          <w:bCs/>
        </w:rPr>
      </w:pPr>
    </w:p>
    <w:p w14:paraId="77341617" w14:textId="77777777" w:rsidR="008A1107" w:rsidRDefault="00191AF9" w:rsidP="00191AF9">
      <w:pPr>
        <w:jc w:val="both"/>
      </w:pPr>
      <w:r w:rsidRPr="00384A2D">
        <w:t xml:space="preserve">Morning after breakfast free to relax at the hotel, </w:t>
      </w:r>
      <w:proofErr w:type="gramStart"/>
      <w:r w:rsidRPr="00384A2D">
        <w:t>Later</w:t>
      </w:r>
      <w:proofErr w:type="gramEnd"/>
      <w:r w:rsidRPr="00384A2D">
        <w:t xml:space="preserve"> according to the flight timings transfer to Athens airport to board the return flight with the sweet memories of a wonderful holiday </w:t>
      </w:r>
    </w:p>
    <w:p w14:paraId="43631E1C" w14:textId="7C9B6FC0" w:rsidR="00A33E15" w:rsidRDefault="00443788">
      <w:r>
        <w:rPr>
          <w:b/>
          <w:bCs/>
        </w:rPr>
        <w:t xml:space="preserve"> </w:t>
      </w:r>
    </w:p>
    <w:sectPr w:rsidR="00A3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C01"/>
    <w:multiLevelType w:val="hybridMultilevel"/>
    <w:tmpl w:val="7542E050"/>
    <w:lvl w:ilvl="0" w:tplc="40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 w16cid:durableId="16719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12"/>
    <w:rsid w:val="00134C56"/>
    <w:rsid w:val="00191AF9"/>
    <w:rsid w:val="002044B6"/>
    <w:rsid w:val="0020705E"/>
    <w:rsid w:val="002D331A"/>
    <w:rsid w:val="00302356"/>
    <w:rsid w:val="0036244E"/>
    <w:rsid w:val="003B1BA1"/>
    <w:rsid w:val="00443788"/>
    <w:rsid w:val="00567055"/>
    <w:rsid w:val="005A1984"/>
    <w:rsid w:val="00863DD0"/>
    <w:rsid w:val="00867112"/>
    <w:rsid w:val="008A03FE"/>
    <w:rsid w:val="008A1107"/>
    <w:rsid w:val="008A13F2"/>
    <w:rsid w:val="008B786A"/>
    <w:rsid w:val="009C53B1"/>
    <w:rsid w:val="00A33E15"/>
    <w:rsid w:val="00A902E7"/>
    <w:rsid w:val="00B94A86"/>
    <w:rsid w:val="00B97359"/>
    <w:rsid w:val="00DF1BE4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7FB6"/>
  <w15:chartTrackingRefBased/>
  <w15:docId w15:val="{89F6BC4B-ED67-4C1B-B8CA-C77CB86F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F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1AF9"/>
  </w:style>
  <w:style w:type="character" w:customStyle="1" w:styleId="BodyTextChar">
    <w:name w:val="Body Text Char"/>
    <w:basedOn w:val="DefaultParagraphFont"/>
    <w:link w:val="BodyText"/>
    <w:rsid w:val="00191AF9"/>
    <w:rPr>
      <w:rFonts w:ascii="Times New Roman" w:eastAsia="SimSun" w:hAnsi="Times New Roman" w:cs="Times New Roman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86F41"/>
    <w:pPr>
      <w:spacing w:after="4" w:line="267" w:lineRule="auto"/>
      <w:ind w:left="720" w:right="1" w:hanging="10"/>
      <w:contextualSpacing/>
      <w:jc w:val="both"/>
    </w:pPr>
    <w:rPr>
      <w:rFonts w:ascii="Calibri" w:eastAsia="Calibri" w:hAnsi="Calibri" w:cs="Calibri"/>
      <w:color w:val="080808"/>
      <w:szCs w:val="22"/>
      <w:lang w:val="en-IN" w:eastAsia="en-IN" w:bidi="en-IN"/>
    </w:rPr>
  </w:style>
  <w:style w:type="paragraph" w:styleId="NormalWeb">
    <w:name w:val="Normal (Web)"/>
    <w:basedOn w:val="Normal"/>
    <w:uiPriority w:val="99"/>
    <w:semiHidden/>
    <w:unhideWhenUsed/>
    <w:rsid w:val="002044B6"/>
    <w:pPr>
      <w:spacing w:before="100" w:beforeAutospacing="1" w:after="100" w:afterAutospacing="1"/>
    </w:pPr>
    <w:rPr>
      <w:rFonts w:eastAsia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reek_gods" TargetMode="External"/><Relationship Id="rId13" Type="http://schemas.openxmlformats.org/officeDocument/2006/relationships/hyperlink" Target="https://en.wikipedia.org/wiki/Western_cul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cropolis_of_Athens" TargetMode="External"/><Relationship Id="rId12" Type="http://schemas.openxmlformats.org/officeDocument/2006/relationships/hyperlink" Target="https://en.wikipedia.org/wiki/Democ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en.wikipedia.org/wiki/Ancient_Greec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Art_in_Ancient_Gree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the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SANTHANU GH</dc:creator>
  <cp:keywords/>
  <dc:description/>
  <cp:lastModifiedBy>Legacy Holidays</cp:lastModifiedBy>
  <cp:revision>2</cp:revision>
  <dcterms:created xsi:type="dcterms:W3CDTF">2023-07-12T09:16:00Z</dcterms:created>
  <dcterms:modified xsi:type="dcterms:W3CDTF">2023-07-12T09:16:00Z</dcterms:modified>
</cp:coreProperties>
</file>